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6"/>
          <w:szCs w:val="26"/>
        </w:rPr>
      </w:pPr>
      <w:r>
        <w:rPr>
          <w:rFonts w:ascii="Times New Roman" w:eastAsia="Times New Roman" w:hAnsi="Times New Roman" w:cs="Times New Roman"/>
          <w:b/>
          <w:bCs/>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jc w:val="center"/>
        <w:rPr>
          <w:sz w:val="26"/>
          <w:szCs w:val="26"/>
        </w:rPr>
      </w:pPr>
    </w:p>
    <w:p>
      <w:pPr>
        <w:spacing w:before="0" w:after="0"/>
        <w:jc w:val="both"/>
        <w:rPr>
          <w:sz w:val="26"/>
          <w:szCs w:val="26"/>
        </w:rPr>
      </w:pPr>
      <w:r>
        <w:rPr>
          <w:rStyle w:val="cat-Addressgrp-0rplc-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 мая 2026 года</w:t>
      </w:r>
      <w:r>
        <w:rPr>
          <w:rFonts w:ascii="Times New Roman" w:eastAsia="Times New Roman" w:hAnsi="Times New Roman" w:cs="Times New Roman"/>
          <w:sz w:val="26"/>
          <w:szCs w:val="26"/>
        </w:rPr>
        <w:t xml:space="preserve">  </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Мировой судья судебного участка № 2 Ханты-Мансийского судебного района </w:t>
      </w:r>
      <w:r>
        <w:rPr>
          <w:rStyle w:val="cat-Addressgrp-1rplc-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FIOgrp-12rplc-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исполняя обязанности мирового судьи судебного участка № 6 Ханты-Мансийского судебного района, рассмотрев в открытом судебном заседании дело об административном правонарушении №5-347-2806/2026, возбужденное по ч.1 ст.12.8 КоАП РФ в отношении </w:t>
      </w:r>
      <w:r>
        <w:rPr>
          <w:rFonts w:ascii="Times New Roman" w:eastAsia="Times New Roman" w:hAnsi="Times New Roman" w:cs="Times New Roman"/>
          <w:b/>
          <w:bCs/>
          <w:sz w:val="26"/>
          <w:szCs w:val="26"/>
        </w:rPr>
        <w:t>Багомедова</w:t>
      </w:r>
      <w:r>
        <w:rPr>
          <w:rFonts w:ascii="Times New Roman" w:eastAsia="Times New Roman" w:hAnsi="Times New Roman" w:cs="Times New Roman"/>
          <w:b/>
          <w:bCs/>
          <w:sz w:val="26"/>
          <w:szCs w:val="26"/>
        </w:rPr>
        <w:t xml:space="preserve"> </w:t>
      </w:r>
      <w:r>
        <w:rPr>
          <w:rStyle w:val="cat-UserDefinedgrp-33rplc-5"/>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 xml:space="preserve">, </w:t>
      </w:r>
      <w:r>
        <w:rPr>
          <w:rStyle w:val="cat-ExternalSystemDefinedgrp-32rplc-6"/>
          <w:rFonts w:ascii="Times New Roman" w:eastAsia="Times New Roman" w:hAnsi="Times New Roman" w:cs="Times New Roman"/>
          <w:sz w:val="26"/>
          <w:szCs w:val="26"/>
        </w:rPr>
        <w:t>...</w:t>
      </w:r>
      <w:r>
        <w:rPr>
          <w:rStyle w:val="cat-PassportDatagrp-20rplc-7"/>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проживающего по адресу: </w:t>
      </w:r>
      <w:r>
        <w:rPr>
          <w:rStyle w:val="cat-Addressgrp-2rplc-8"/>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водительское удостоверение </w:t>
      </w:r>
      <w:r>
        <w:rPr>
          <w:rStyle w:val="cat-ExternalSystemDefinedgrp-30rplc-9"/>
          <w:rFonts w:ascii="Times New Roman" w:eastAsia="Times New Roman" w:hAnsi="Times New Roman" w:cs="Times New Roman"/>
          <w:sz w:val="26"/>
          <w:szCs w:val="26"/>
        </w:rPr>
        <w:t>...</w:t>
      </w:r>
      <w:r>
        <w:rPr>
          <w:rStyle w:val="cat-ExternalSystemDefinedgrp-31rplc-11"/>
          <w:rFonts w:ascii="Times New Roman" w:eastAsia="Times New Roman" w:hAnsi="Times New Roman" w:cs="Times New Roman"/>
          <w:sz w:val="26"/>
          <w:szCs w:val="26"/>
        </w:rPr>
        <w:t>...</w:t>
      </w:r>
      <w:r>
        <w:rPr>
          <w:rFonts w:ascii="Times New Roman" w:eastAsia="Times New Roman" w:hAnsi="Times New Roman" w:cs="Times New Roman"/>
          <w:sz w:val="26"/>
          <w:szCs w:val="26"/>
        </w:rPr>
        <w:t>, ранее привлеченного к административной ответственности,</w:t>
      </w:r>
    </w:p>
    <w:p>
      <w:pPr>
        <w:spacing w:before="0" w:after="0"/>
        <w:ind w:firstLine="567"/>
        <w:jc w:val="center"/>
        <w:rPr>
          <w:sz w:val="26"/>
          <w:szCs w:val="26"/>
        </w:rPr>
      </w:pPr>
      <w:r>
        <w:rPr>
          <w:rFonts w:ascii="Times New Roman" w:eastAsia="Times New Roman" w:hAnsi="Times New Roman" w:cs="Times New Roman"/>
          <w:b/>
          <w:bCs/>
          <w:sz w:val="26"/>
          <w:szCs w:val="26"/>
        </w:rPr>
        <w:t>УСТАНОВИЛ</w:t>
      </w:r>
      <w:r>
        <w:rPr>
          <w:rFonts w:ascii="Times New Roman" w:eastAsia="Times New Roman" w:hAnsi="Times New Roman" w:cs="Times New Roman"/>
          <w:sz w:val="26"/>
          <w:szCs w:val="26"/>
        </w:rPr>
        <w:t>:</w:t>
      </w:r>
    </w:p>
    <w:p>
      <w:pPr>
        <w:spacing w:before="0" w:after="0"/>
        <w:ind w:firstLine="567"/>
        <w:jc w:val="center"/>
        <w:rPr>
          <w:sz w:val="26"/>
          <w:szCs w:val="26"/>
        </w:rPr>
      </w:pPr>
    </w:p>
    <w:p>
      <w:pPr>
        <w:spacing w:before="0" w:after="0"/>
        <w:ind w:firstLine="567"/>
        <w:jc w:val="both"/>
        <w:rPr>
          <w:sz w:val="26"/>
          <w:szCs w:val="26"/>
        </w:rPr>
      </w:pPr>
      <w:r>
        <w:rPr>
          <w:rStyle w:val="cat-FIOgrp-13rplc-1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А.М. 12.04.2026 около 22 час. 38 мин. у д.202/1 по </w:t>
      </w:r>
      <w:r>
        <w:rPr>
          <w:rStyle w:val="cat-Addressgrp-3rplc-1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Addressgrp-0rplc-16"/>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управлял транспортным средством </w:t>
      </w:r>
      <w:r>
        <w:rPr>
          <w:rStyle w:val="cat-CarMakeModelgrp-23rplc-17"/>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регистрационный знак М813ОТ, находясь в состоянии опьянения в нарушение п.2.7 ПДД РФ.</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судебном заседании</w:t>
      </w:r>
      <w:r>
        <w:rPr>
          <w:rFonts w:ascii="Times New Roman" w:eastAsia="Times New Roman" w:hAnsi="Times New Roman" w:cs="Times New Roman"/>
          <w:sz w:val="26"/>
          <w:szCs w:val="26"/>
        </w:rPr>
        <w:t xml:space="preserve"> </w:t>
      </w:r>
      <w:r>
        <w:rPr>
          <w:rStyle w:val="cat-FIOgrp-14rplc-1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вину признал, указал, что имеет ребенка на иждивении, дополнений по существу правонарушения не указал</w:t>
      </w:r>
      <w:r>
        <w:rPr>
          <w:rFonts w:ascii="Times New Roman" w:eastAsia="Times New Roman" w:hAnsi="Times New Roman" w:cs="Times New Roman"/>
          <w:sz w:val="26"/>
          <w:szCs w:val="26"/>
        </w:rPr>
        <w:t>.</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Изучив письменные материалы дела, мировой судья установил следующее.</w:t>
      </w:r>
    </w:p>
    <w:p>
      <w:pPr>
        <w:spacing w:before="0" w:after="0"/>
        <w:ind w:firstLine="567"/>
        <w:jc w:val="both"/>
        <w:rPr>
          <w:sz w:val="26"/>
          <w:szCs w:val="26"/>
        </w:rPr>
      </w:pPr>
      <w:r>
        <w:rPr>
          <w:rFonts w:ascii="Times New Roman" w:eastAsia="Times New Roman" w:hAnsi="Times New Roman" w:cs="Times New Roman"/>
          <w:sz w:val="26"/>
          <w:szCs w:val="26"/>
        </w:rPr>
        <w:t xml:space="preserve">В силу </w:t>
      </w:r>
      <w:hyperlink r:id="rId4" w:history="1">
        <w:r>
          <w:rPr>
            <w:rFonts w:ascii="Times New Roman" w:eastAsia="Times New Roman" w:hAnsi="Times New Roman" w:cs="Times New Roman"/>
            <w:color w:val="0000EE"/>
            <w:sz w:val="26"/>
            <w:szCs w:val="26"/>
            <w:u w:val="single" w:color="0000EE"/>
          </w:rPr>
          <w:t>пункта 2.</w:t>
        </w:r>
      </w:hyperlink>
      <w:r>
        <w:rPr>
          <w:rFonts w:ascii="Times New Roman" w:eastAsia="Times New Roman" w:hAnsi="Times New Roman" w:cs="Times New Roman"/>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r>
        <w:rPr>
          <w:rFonts w:ascii="Times New Roman" w:eastAsia="Times New Roman" w:hAnsi="Times New Roman" w:cs="Times New Roman"/>
          <w:sz w:val="26"/>
          <w:szCs w:val="26"/>
        </w:rPr>
        <w:t>1993 г</w:t>
      </w:r>
      <w:r>
        <w:rPr>
          <w:rFonts w:ascii="Times New Roman" w:eastAsia="Times New Roman" w:hAnsi="Times New Roman" w:cs="Times New Roman"/>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567"/>
        <w:jc w:val="both"/>
        <w:rPr>
          <w:sz w:val="26"/>
          <w:szCs w:val="26"/>
        </w:rPr>
      </w:pPr>
      <w:r>
        <w:rPr>
          <w:rFonts w:ascii="Times New Roman" w:eastAsia="Times New Roman" w:hAnsi="Times New Roman" w:cs="Times New Roman"/>
          <w:sz w:val="26"/>
          <w:szCs w:val="26"/>
        </w:rPr>
        <w:t xml:space="preserve">В соответствии с </w:t>
      </w:r>
      <w:hyperlink r:id="rId5" w:history="1">
        <w:r>
          <w:rPr>
            <w:rFonts w:ascii="Times New Roman" w:eastAsia="Times New Roman" w:hAnsi="Times New Roman" w:cs="Times New Roman"/>
            <w:color w:val="0000EE"/>
            <w:sz w:val="26"/>
            <w:szCs w:val="26"/>
            <w:u w:val="single" w:color="0000EE"/>
          </w:rPr>
          <w:t>частью 1 статьи 12.</w:t>
        </w:r>
      </w:hyperlink>
      <w:r>
        <w:rPr>
          <w:rFonts w:ascii="Times New Roman" w:eastAsia="Times New Roman" w:hAnsi="Times New Roman" w:cs="Times New Roman"/>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pPr>
        <w:spacing w:before="0" w:after="0"/>
        <w:ind w:firstLine="567"/>
        <w:jc w:val="both"/>
        <w:rPr>
          <w:sz w:val="26"/>
          <w:szCs w:val="26"/>
        </w:rPr>
      </w:pPr>
      <w:r>
        <w:rPr>
          <w:rFonts w:ascii="Times New Roman" w:eastAsia="Times New Roman" w:hAnsi="Times New Roman" w:cs="Times New Roman"/>
          <w:sz w:val="26"/>
          <w:szCs w:val="26"/>
        </w:rPr>
        <w:t xml:space="preserve">Виновность </w:t>
      </w:r>
      <w:r>
        <w:rPr>
          <w:rStyle w:val="cat-FIOgrp-15rplc-2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 совершении вмененного правонарушения подтверждается совокупностью исследованных судом доказательств. </w:t>
      </w:r>
    </w:p>
    <w:p>
      <w:pPr>
        <w:spacing w:before="0" w:after="0"/>
        <w:ind w:firstLine="567"/>
        <w:jc w:val="both"/>
        <w:rPr>
          <w:sz w:val="26"/>
          <w:szCs w:val="26"/>
        </w:rPr>
      </w:pPr>
      <w:r>
        <w:rPr>
          <w:rFonts w:ascii="Times New Roman" w:eastAsia="Times New Roman" w:hAnsi="Times New Roman" w:cs="Times New Roman"/>
          <w:sz w:val="26"/>
          <w:szCs w:val="26"/>
        </w:rPr>
        <w:t>1)Протоколом об административном правонарушении. При его составлении разъяснены права, предусмотренные ст.51 Конституции РФ и ст.25.1 КоАП РФ.</w:t>
      </w:r>
    </w:p>
    <w:p>
      <w:pPr>
        <w:spacing w:before="0" w:after="0"/>
        <w:ind w:firstLine="567"/>
        <w:jc w:val="both"/>
        <w:rPr>
          <w:sz w:val="26"/>
          <w:szCs w:val="26"/>
        </w:rPr>
      </w:pPr>
      <w:r>
        <w:rPr>
          <w:rFonts w:ascii="Times New Roman" w:eastAsia="Times New Roman" w:hAnsi="Times New Roman" w:cs="Times New Roman"/>
          <w:sz w:val="26"/>
          <w:szCs w:val="26"/>
        </w:rPr>
        <w:t xml:space="preserve">2)Протоколом об отстранении от управления транспортным средством. </w:t>
      </w:r>
    </w:p>
    <w:p>
      <w:pPr>
        <w:spacing w:before="0" w:after="0"/>
        <w:ind w:firstLine="567"/>
        <w:jc w:val="both"/>
        <w:rPr>
          <w:sz w:val="26"/>
          <w:szCs w:val="26"/>
        </w:rPr>
      </w:pPr>
      <w:r>
        <w:rPr>
          <w:rFonts w:ascii="Times New Roman" w:eastAsia="Times New Roman" w:hAnsi="Times New Roman" w:cs="Times New Roman"/>
          <w:sz w:val="26"/>
          <w:szCs w:val="26"/>
        </w:rPr>
        <w:t xml:space="preserve">3)Актом освидетельствования на состояние алкогольного опьянения, согласно которому у </w:t>
      </w:r>
      <w:r>
        <w:rPr>
          <w:rStyle w:val="cat-FIOgrp-16rplc-2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М состояние опьянения не установлено; с результатом он ознакомлен и согласен. Водитель информирован о порядке освидетельствования, целостности клейма государственного </w:t>
      </w:r>
      <w:r>
        <w:rPr>
          <w:rFonts w:ascii="Times New Roman" w:eastAsia="Times New Roman" w:hAnsi="Times New Roman" w:cs="Times New Roman"/>
          <w:sz w:val="26"/>
          <w:szCs w:val="26"/>
        </w:rPr>
        <w:t>поверителя</w:t>
      </w:r>
      <w:r>
        <w:rPr>
          <w:rFonts w:ascii="Times New Roman" w:eastAsia="Times New Roman" w:hAnsi="Times New Roman" w:cs="Times New Roman"/>
          <w:sz w:val="26"/>
          <w:szCs w:val="26"/>
        </w:rPr>
        <w:t xml:space="preserve">, наличии свидетельства о поверке или записи о поверке в паспорте технического средства измерения. </w:t>
      </w:r>
    </w:p>
    <w:p>
      <w:pPr>
        <w:spacing w:before="0" w:after="0"/>
        <w:ind w:firstLine="567"/>
        <w:jc w:val="both"/>
        <w:rPr>
          <w:sz w:val="26"/>
          <w:szCs w:val="26"/>
        </w:rPr>
      </w:pPr>
      <w:r>
        <w:rPr>
          <w:rFonts w:ascii="Times New Roman" w:eastAsia="Times New Roman" w:hAnsi="Times New Roman" w:cs="Times New Roman"/>
          <w:sz w:val="26"/>
          <w:szCs w:val="26"/>
        </w:rPr>
        <w:t xml:space="preserve">4)При отрицательном результате освидетельствования, но при наличии достаточных оснований полагать, что водитель транспортного средства находится в состоянии опьянения, </w:t>
      </w:r>
      <w:r>
        <w:rPr>
          <w:rStyle w:val="cat-FIOgrp-14rplc-2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был обоснованно направлен на медицинское освидетельствование должностным лицом ДПС </w:t>
      </w:r>
      <w:r>
        <w:rPr>
          <w:rStyle w:val="cat-ExternalSystemDefinedgrp-29rplc-2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соответствии с требованиями ст.27.12 КоАП РФ на основании протокола.</w:t>
      </w:r>
    </w:p>
    <w:p>
      <w:pPr>
        <w:spacing w:before="0" w:after="0"/>
        <w:ind w:firstLine="567"/>
        <w:jc w:val="both"/>
        <w:rPr>
          <w:sz w:val="26"/>
          <w:szCs w:val="26"/>
        </w:rPr>
      </w:pPr>
      <w:r>
        <w:rPr>
          <w:rFonts w:ascii="Times New Roman" w:eastAsia="Times New Roman" w:hAnsi="Times New Roman" w:cs="Times New Roman"/>
          <w:sz w:val="26"/>
          <w:szCs w:val="26"/>
        </w:rPr>
        <w:t xml:space="preserve">5)Актом медицинского освидетельствования №334 от 12.04.2026, выданного БУ ХМАО – </w:t>
      </w:r>
      <w:r>
        <w:rPr>
          <w:rStyle w:val="cat-Addressgrp-4rplc-2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«Ханты-Мансийская клиническая психоневрологическая больница», согласно которому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 </w:t>
      </w:r>
      <w:r>
        <w:rPr>
          <w:rStyle w:val="cat-FIOgrp-15rplc-2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установлено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состояние опьянения.</w:t>
      </w:r>
    </w:p>
    <w:p>
      <w:pPr>
        <w:spacing w:before="0" w:after="0"/>
        <w:ind w:firstLine="567"/>
        <w:jc w:val="both"/>
        <w:rPr>
          <w:sz w:val="26"/>
          <w:szCs w:val="26"/>
        </w:rPr>
      </w:pPr>
      <w:r>
        <w:rPr>
          <w:rFonts w:ascii="Times New Roman" w:eastAsia="Times New Roman" w:hAnsi="Times New Roman" w:cs="Times New Roman"/>
          <w:sz w:val="26"/>
          <w:szCs w:val="26"/>
        </w:rPr>
        <w:t>6)Справкой к акту медицинского освидетельствования №334 от 12.04.2026.</w:t>
      </w:r>
    </w:p>
    <w:p>
      <w:pPr>
        <w:spacing w:before="0" w:after="0"/>
        <w:ind w:firstLine="567"/>
        <w:jc w:val="both"/>
        <w:rPr>
          <w:sz w:val="26"/>
          <w:szCs w:val="26"/>
        </w:rPr>
      </w:pPr>
      <w:r>
        <w:rPr>
          <w:rFonts w:ascii="Times New Roman" w:eastAsia="Times New Roman" w:hAnsi="Times New Roman" w:cs="Times New Roman"/>
          <w:sz w:val="26"/>
          <w:szCs w:val="26"/>
        </w:rPr>
        <w:t xml:space="preserve">5)Рапортами сотрудников </w:t>
      </w:r>
      <w:r>
        <w:rPr>
          <w:rStyle w:val="cat-ExternalSystemDefinedgrp-29rplc-28"/>
          <w:rFonts w:ascii="Times New Roman" w:eastAsia="Times New Roman" w:hAnsi="Times New Roman" w:cs="Times New Roman"/>
          <w:sz w:val="26"/>
          <w:szCs w:val="26"/>
        </w:rPr>
        <w:t>...</w:t>
      </w:r>
      <w:r>
        <w:rPr>
          <w:rFonts w:ascii="Times New Roman" w:eastAsia="Times New Roman" w:hAnsi="Times New Roman" w:cs="Times New Roman"/>
          <w:sz w:val="26"/>
          <w:szCs w:val="26"/>
        </w:rPr>
        <w:t>, видеозаписью, подтверждающими факт управления им транспортным средством.</w:t>
      </w:r>
    </w:p>
    <w:p>
      <w:pPr>
        <w:spacing w:before="0" w:after="0"/>
        <w:ind w:firstLine="567"/>
        <w:jc w:val="both"/>
        <w:rPr>
          <w:sz w:val="26"/>
          <w:szCs w:val="26"/>
        </w:rPr>
      </w:pPr>
      <w:r>
        <w:rPr>
          <w:rFonts w:ascii="Times New Roman" w:eastAsia="Times New Roman" w:hAnsi="Times New Roman" w:cs="Times New Roman"/>
          <w:sz w:val="26"/>
          <w:szCs w:val="26"/>
        </w:rPr>
        <w:t xml:space="preserve">Совокупность исследованных доказательств подтверждает факт управления </w:t>
      </w:r>
      <w:r>
        <w:rPr>
          <w:rStyle w:val="cat-FIOgrp-16rplc-29"/>
          <w:rFonts w:ascii="Times New Roman" w:eastAsia="Times New Roman" w:hAnsi="Times New Roman" w:cs="Times New Roman"/>
          <w:sz w:val="26"/>
          <w:szCs w:val="26"/>
        </w:rPr>
        <w:t>фио</w:t>
      </w:r>
      <w:r>
        <w:rPr>
          <w:rFonts w:ascii="Times New Roman" w:eastAsia="Times New Roman" w:hAnsi="Times New Roman" w:cs="Times New Roman"/>
          <w:sz w:val="26"/>
          <w:szCs w:val="26"/>
        </w:rPr>
        <w:t>М транспортным средством в состоянии алкогольного опьянения.</w:t>
      </w:r>
    </w:p>
    <w:p>
      <w:pPr>
        <w:spacing w:before="0" w:after="0"/>
        <w:ind w:firstLine="567"/>
        <w:jc w:val="both"/>
        <w:rPr>
          <w:sz w:val="26"/>
          <w:szCs w:val="26"/>
        </w:rPr>
      </w:pPr>
      <w:r>
        <w:rPr>
          <w:rFonts w:ascii="Times New Roman" w:eastAsia="Times New Roman" w:hAnsi="Times New Roman" w:cs="Times New Roman"/>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pPr>
        <w:spacing w:before="0" w:after="0"/>
        <w:ind w:firstLine="567"/>
        <w:jc w:val="both"/>
        <w:rPr>
          <w:sz w:val="26"/>
          <w:szCs w:val="26"/>
        </w:rPr>
      </w:pPr>
      <w:r>
        <w:rPr>
          <w:rFonts w:ascii="Times New Roman" w:eastAsia="Times New Roman" w:hAnsi="Times New Roman" w:cs="Times New Roman"/>
          <w:sz w:val="26"/>
          <w:szCs w:val="26"/>
        </w:rPr>
        <w:t xml:space="preserve">Протокол об административном правонарушении и иные материалы дела в отношении </w:t>
      </w:r>
      <w:r>
        <w:rPr>
          <w:rStyle w:val="cat-FIOgrp-15rplc-3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составлены в соответствии с требованиями КоАП РФ. Замечаний от нарушителя по содержанию документов не поступило.</w:t>
      </w:r>
    </w:p>
    <w:p>
      <w:pPr>
        <w:spacing w:before="0" w:after="0"/>
        <w:ind w:firstLine="567"/>
        <w:jc w:val="both"/>
        <w:rPr>
          <w:sz w:val="26"/>
          <w:szCs w:val="26"/>
        </w:rPr>
      </w:pPr>
      <w:r>
        <w:rPr>
          <w:rFonts w:ascii="Times New Roman" w:eastAsia="Times New Roman" w:hAnsi="Times New Roman" w:cs="Times New Roman"/>
          <w:sz w:val="26"/>
          <w:szCs w:val="26"/>
        </w:rPr>
        <w:t>Действия сотрудников ДПС при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pPr>
        <w:spacing w:before="0" w:after="0"/>
        <w:ind w:firstLine="567"/>
        <w:jc w:val="both"/>
        <w:rPr>
          <w:sz w:val="26"/>
          <w:szCs w:val="26"/>
        </w:rPr>
      </w:pPr>
      <w:r>
        <w:rPr>
          <w:rFonts w:ascii="Times New Roman" w:eastAsia="Times New Roman" w:hAnsi="Times New Roman" w:cs="Times New Roman"/>
          <w:sz w:val="26"/>
          <w:szCs w:val="26"/>
        </w:rPr>
        <w:t xml:space="preserve">Нарушений прав при составлении административного материала допущено не было. </w:t>
      </w:r>
    </w:p>
    <w:p>
      <w:pPr>
        <w:spacing w:before="0" w:after="0"/>
        <w:ind w:firstLine="567"/>
        <w:jc w:val="both"/>
        <w:rPr>
          <w:sz w:val="26"/>
          <w:szCs w:val="26"/>
        </w:rPr>
      </w:pPr>
      <w:r>
        <w:rPr>
          <w:rFonts w:ascii="Times New Roman" w:eastAsia="Times New Roman" w:hAnsi="Times New Roman" w:cs="Times New Roman"/>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pPr>
        <w:spacing w:before="0" w:after="0"/>
        <w:ind w:firstLine="567"/>
        <w:jc w:val="both"/>
        <w:rPr>
          <w:sz w:val="26"/>
          <w:szCs w:val="26"/>
        </w:rPr>
      </w:pPr>
      <w:r>
        <w:rPr>
          <w:rFonts w:ascii="Times New Roman" w:eastAsia="Times New Roman" w:hAnsi="Times New Roman" w:cs="Times New Roman"/>
          <w:sz w:val="26"/>
          <w:szCs w:val="26"/>
        </w:rPr>
        <w:t xml:space="preserve">Таким образом, вина </w:t>
      </w:r>
      <w:r>
        <w:rPr>
          <w:rStyle w:val="cat-FIOgrp-15rplc-3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 факту управления транспортным средством в состоянии опьянения нашла свое подтверждение в судебном заседании.</w:t>
      </w:r>
    </w:p>
    <w:p>
      <w:pPr>
        <w:spacing w:before="0" w:after="0"/>
        <w:ind w:firstLine="567"/>
        <w:jc w:val="both"/>
        <w:rPr>
          <w:sz w:val="26"/>
          <w:szCs w:val="26"/>
        </w:rPr>
      </w:pPr>
      <w:r>
        <w:rPr>
          <w:rFonts w:ascii="Times New Roman" w:eastAsia="Times New Roman" w:hAnsi="Times New Roman" w:cs="Times New Roman"/>
          <w:sz w:val="26"/>
          <w:szCs w:val="26"/>
        </w:rPr>
        <w:t>Действия правонарушителя мировой судья квалифицирует по ч.1 ст.12.8 КоАП РФ.</w:t>
      </w:r>
    </w:p>
    <w:p>
      <w:pPr>
        <w:spacing w:before="0" w:after="0"/>
        <w:ind w:firstLine="540"/>
        <w:jc w:val="both"/>
        <w:rPr>
          <w:sz w:val="26"/>
          <w:szCs w:val="26"/>
        </w:rPr>
      </w:pPr>
      <w:r>
        <w:rPr>
          <w:rFonts w:ascii="Times New Roman" w:eastAsia="Times New Roman" w:hAnsi="Times New Roman" w:cs="Times New Roman"/>
          <w:sz w:val="26"/>
          <w:szCs w:val="26"/>
        </w:rPr>
        <w:t>Смягчающим</w:t>
      </w:r>
      <w:r>
        <w:rPr>
          <w:rFonts w:ascii="Times New Roman" w:eastAsia="Times New Roman" w:hAnsi="Times New Roman" w:cs="Times New Roman"/>
          <w:sz w:val="26"/>
          <w:szCs w:val="26"/>
        </w:rPr>
        <w:t xml:space="preserve"> административную ответственность обстоятельств</w:t>
      </w:r>
      <w:r>
        <w:rPr>
          <w:rFonts w:ascii="Times New Roman" w:eastAsia="Times New Roman" w:hAnsi="Times New Roman" w:cs="Times New Roman"/>
          <w:sz w:val="26"/>
          <w:szCs w:val="26"/>
        </w:rPr>
        <w:t>ом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является признание вины, наличие ребенка на иждивении.</w:t>
      </w:r>
    </w:p>
    <w:p>
      <w:pPr>
        <w:spacing w:before="0" w:after="0"/>
        <w:ind w:firstLine="540"/>
        <w:jc w:val="both"/>
        <w:rPr>
          <w:sz w:val="26"/>
          <w:szCs w:val="26"/>
        </w:rPr>
      </w:pPr>
      <w:r>
        <w:rPr>
          <w:rFonts w:ascii="Times New Roman" w:eastAsia="Times New Roman" w:hAnsi="Times New Roman" w:cs="Times New Roman"/>
          <w:sz w:val="26"/>
          <w:szCs w:val="26"/>
        </w:rPr>
        <w:t xml:space="preserve">Отягчающим </w:t>
      </w:r>
      <w:r>
        <w:rPr>
          <w:rFonts w:ascii="Times New Roman" w:eastAsia="Times New Roman" w:hAnsi="Times New Roman" w:cs="Times New Roman"/>
          <w:sz w:val="26"/>
          <w:szCs w:val="26"/>
        </w:rPr>
        <w:t xml:space="preserve">административную ответственность обстоятельством мировой судья признает </w:t>
      </w:r>
      <w:r>
        <w:rPr>
          <w:rFonts w:ascii="Times New Roman" w:eastAsia="Times New Roman" w:hAnsi="Times New Roman" w:cs="Times New Roman"/>
          <w:sz w:val="26"/>
          <w:szCs w:val="26"/>
        </w:rPr>
        <w:t xml:space="preserve">повторное совершение </w:t>
      </w:r>
      <w:r>
        <w:rPr>
          <w:rStyle w:val="cat-FIOgrp-15rplc-3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однородного административного правонарушения по главе 12 КоАП РФ. Из списка нарушений, представленного отделом </w:t>
      </w:r>
      <w:r>
        <w:rPr>
          <w:rStyle w:val="cat-ExternalSystemDefinedgrp-29rplc-3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 характеризующего </w:t>
      </w:r>
      <w:r>
        <w:rPr>
          <w:rStyle w:val="cat-FIOgrp-15rplc-3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r>
        <w:rPr>
          <w:rFonts w:ascii="Times New Roman" w:eastAsia="Times New Roman" w:hAnsi="Times New Roman" w:cs="Times New Roman"/>
          <w:sz w:val="26"/>
          <w:szCs w:val="26"/>
        </w:rPr>
        <w:t xml:space="preserve">  </w:t>
      </w:r>
    </w:p>
    <w:p>
      <w:pPr>
        <w:spacing w:before="0" w:after="0"/>
        <w:ind w:firstLine="540"/>
        <w:jc w:val="both"/>
        <w:rPr>
          <w:sz w:val="26"/>
          <w:szCs w:val="26"/>
        </w:rPr>
      </w:pPr>
      <w:r>
        <w:rPr>
          <w:rFonts w:ascii="Times New Roman" w:eastAsia="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pPr>
        <w:spacing w:before="0" w:after="0"/>
        <w:ind w:firstLine="567"/>
        <w:jc w:val="both"/>
        <w:rPr>
          <w:sz w:val="26"/>
          <w:szCs w:val="26"/>
        </w:rPr>
      </w:pPr>
      <w:r>
        <w:rPr>
          <w:rFonts w:ascii="Times New Roman" w:eastAsia="Times New Roman" w:hAnsi="Times New Roman" w:cs="Times New Roman"/>
          <w:sz w:val="26"/>
          <w:szCs w:val="26"/>
        </w:rPr>
        <w:t xml:space="preserve">При назначении административного наказания физическому лицу, мировой судья в соответствии с ч. 2 ст. 4.1 КоАП </w:t>
      </w:r>
      <w:r>
        <w:rPr>
          <w:rFonts w:ascii="Times New Roman" w:eastAsia="Times New Roman" w:hAnsi="Times New Roman" w:cs="Times New Roman"/>
          <w:sz w:val="26"/>
          <w:szCs w:val="26"/>
        </w:rPr>
        <w:t>РФ,</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рассматривая</w:t>
      </w:r>
      <w:r>
        <w:rPr>
          <w:rFonts w:ascii="Times New Roman" w:eastAsia="Times New Roman" w:hAnsi="Times New Roman" w:cs="Times New Roman"/>
          <w:sz w:val="26"/>
          <w:szCs w:val="26"/>
        </w:rPr>
        <w:t xml:space="preserve">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w:t>
      </w:r>
      <w:r>
        <w:rPr>
          <w:rFonts w:ascii="Times New Roman" w:eastAsia="Times New Roman" w:hAnsi="Times New Roman" w:cs="Times New Roman"/>
          <w:sz w:val="26"/>
          <w:szCs w:val="26"/>
        </w:rPr>
        <w:t>в оживленном городе</w:t>
      </w:r>
      <w:r>
        <w:rPr>
          <w:rFonts w:ascii="Times New Roman" w:eastAsia="Times New Roman" w:hAnsi="Times New Roman" w:cs="Times New Roman"/>
          <w:sz w:val="26"/>
          <w:szCs w:val="26"/>
        </w:rPr>
        <w:t xml:space="preserve">, являющимся источником повышенной опасности, лицом, находящемся в состоянии опьянения, личность виновного. </w:t>
      </w:r>
    </w:p>
    <w:p>
      <w:pPr>
        <w:spacing w:before="0" w:after="0"/>
        <w:ind w:firstLine="567"/>
        <w:jc w:val="both"/>
        <w:rPr>
          <w:sz w:val="26"/>
          <w:szCs w:val="26"/>
        </w:rPr>
      </w:pPr>
      <w:r>
        <w:rPr>
          <w:rFonts w:ascii="Times New Roman" w:eastAsia="Times New Roman" w:hAnsi="Times New Roman" w:cs="Times New Roman"/>
          <w:sz w:val="26"/>
          <w:szCs w:val="26"/>
        </w:rPr>
        <w:t xml:space="preserve">Мировой судья считает, что административное наказание в виде лишения права управления транспортными средствами на срок 1 год 8 месяцев является наказанием, адекватным общественной опасности совершенного </w:t>
      </w:r>
      <w:r>
        <w:rPr>
          <w:rStyle w:val="cat-FIOgrp-15rplc-3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правонарушения, противоправной направленности совершенных им действий.</w:t>
      </w:r>
    </w:p>
    <w:p>
      <w:pPr>
        <w:spacing w:before="0" w:after="0"/>
        <w:ind w:firstLine="567"/>
        <w:jc w:val="both"/>
        <w:rPr>
          <w:sz w:val="26"/>
          <w:szCs w:val="26"/>
        </w:rPr>
      </w:pPr>
      <w:r>
        <w:rPr>
          <w:rFonts w:ascii="Times New Roman" w:eastAsia="Times New Roman" w:hAnsi="Times New Roman" w:cs="Times New Roman"/>
          <w:sz w:val="26"/>
          <w:szCs w:val="26"/>
        </w:rPr>
        <w:t>Руководствуясь ст.ст.29.9, 29.10 КоАП РФ, мировой судья</w:t>
      </w:r>
    </w:p>
    <w:p>
      <w:pPr>
        <w:spacing w:before="0" w:after="0"/>
        <w:ind w:firstLine="567"/>
        <w:jc w:val="center"/>
        <w:rPr>
          <w:sz w:val="26"/>
          <w:szCs w:val="26"/>
        </w:rPr>
      </w:pPr>
      <w:r>
        <w:rPr>
          <w:rFonts w:ascii="Times New Roman" w:eastAsia="Times New Roman" w:hAnsi="Times New Roman" w:cs="Times New Roman"/>
          <w:b/>
          <w:bCs/>
          <w:sz w:val="26"/>
          <w:szCs w:val="26"/>
        </w:rPr>
        <w:t>ПОСТАНОВИЛ</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b/>
          <w:bCs/>
          <w:sz w:val="26"/>
          <w:szCs w:val="26"/>
        </w:rPr>
        <w:t>Багомедова</w:t>
      </w:r>
      <w:r>
        <w:rPr>
          <w:rFonts w:ascii="Times New Roman" w:eastAsia="Times New Roman" w:hAnsi="Times New Roman" w:cs="Times New Roman"/>
          <w:b/>
          <w:bCs/>
          <w:sz w:val="26"/>
          <w:szCs w:val="26"/>
        </w:rPr>
        <w:t xml:space="preserve"> </w:t>
      </w:r>
      <w:r>
        <w:rPr>
          <w:rStyle w:val="cat-UserDefinedgrp-34rplc-38"/>
          <w:rFonts w:ascii="Times New Roman" w:eastAsia="Times New Roman" w:hAnsi="Times New Roman" w:cs="Times New Roman"/>
          <w:b/>
          <w:bCs/>
          <w:sz w:val="26"/>
          <w:szCs w:val="26"/>
        </w:rPr>
        <w:t>...</w:t>
      </w:r>
      <w:r>
        <w:rPr>
          <w:rFonts w:ascii="Times New Roman" w:eastAsia="Times New Roman" w:hAnsi="Times New Roman" w:cs="Times New Roman"/>
          <w:sz w:val="26"/>
          <w:szCs w:val="26"/>
        </w:rPr>
        <w:t xml:space="preserve"> виновным в совершении административного правонарушения, предусмотренного ч.1 ст.12.8 Кодекса РФ об административных правонарушениях, и назначить ему наказание в виде </w:t>
      </w:r>
      <w:r>
        <w:rPr>
          <w:rFonts w:ascii="Times New Roman" w:eastAsia="Times New Roman" w:hAnsi="Times New Roman" w:cs="Times New Roman"/>
          <w:sz w:val="26"/>
          <w:szCs w:val="26"/>
        </w:rPr>
        <w:t xml:space="preserve">административного штрафа в размере </w:t>
      </w:r>
      <w:r>
        <w:rPr>
          <w:rStyle w:val="cat-Sumgrp-19rplc-39"/>
          <w:rFonts w:ascii="Times New Roman" w:eastAsia="Times New Roman" w:hAnsi="Times New Roman" w:cs="Times New Roman"/>
          <w:b/>
          <w:bCs/>
          <w:sz w:val="26"/>
          <w:szCs w:val="26"/>
        </w:rPr>
        <w:t>сумма</w:t>
      </w:r>
      <w:r>
        <w:rPr>
          <w:rFonts w:ascii="Times New Roman" w:eastAsia="Times New Roman" w:hAnsi="Times New Roman" w:cs="Times New Roman"/>
          <w:sz w:val="26"/>
          <w:szCs w:val="26"/>
        </w:rPr>
        <w:t xml:space="preserve"> с лишением права управления транспортными средствами на срок </w:t>
      </w:r>
      <w:r>
        <w:rPr>
          <w:rFonts w:ascii="Times New Roman" w:eastAsia="Times New Roman" w:hAnsi="Times New Roman" w:cs="Times New Roman"/>
          <w:b/>
          <w:bCs/>
          <w:sz w:val="26"/>
          <w:szCs w:val="26"/>
        </w:rPr>
        <w:t>один год восемь месяцев</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pPr>
        <w:spacing w:before="0" w:after="0"/>
        <w:ind w:firstLine="567"/>
        <w:jc w:val="both"/>
        <w:rPr>
          <w:sz w:val="26"/>
          <w:szCs w:val="26"/>
        </w:rPr>
      </w:pPr>
      <w:r>
        <w:rPr>
          <w:rFonts w:ascii="Times New Roman" w:eastAsia="Times New Roman" w:hAnsi="Times New Roman" w:cs="Times New Roman"/>
          <w:sz w:val="26"/>
          <w:szCs w:val="26"/>
        </w:rPr>
        <w:t>Вступившее в законную силу постановление о назначении административного наказания, в соответствии с тр</w:t>
      </w:r>
      <w:r>
        <w:rPr>
          <w:rFonts w:ascii="Times New Roman" w:eastAsia="Times New Roman" w:hAnsi="Times New Roman" w:cs="Times New Roman"/>
          <w:sz w:val="26"/>
          <w:szCs w:val="26"/>
        </w:rPr>
        <w:t xml:space="preserve">ебованиями ст.ст.31.3, 32.5 КоАП РФ, направить в соответствующий орган </w:t>
      </w:r>
      <w:r>
        <w:rPr>
          <w:rStyle w:val="cat-ExternalSystemDefinedgrp-29rplc-4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для исполнения.</w:t>
      </w:r>
    </w:p>
    <w:p>
      <w:pPr>
        <w:spacing w:before="0" w:after="0"/>
        <w:ind w:firstLine="567"/>
        <w:jc w:val="both"/>
        <w:rPr>
          <w:sz w:val="26"/>
          <w:szCs w:val="26"/>
        </w:rPr>
      </w:pPr>
      <w:r>
        <w:rPr>
          <w:rFonts w:ascii="Times New Roman" w:eastAsia="Times New Roman" w:hAnsi="Times New Roman" w:cs="Times New Roman"/>
          <w:sz w:val="26"/>
          <w:szCs w:val="26"/>
        </w:rPr>
        <w:t>В соответствии с ч.1 ст.32.6 КоАП РФ, исполнение постановления о лишении права управления транспортным средством соответствующего вида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осуществляется путем изъятия соответственно </w:t>
      </w:r>
      <w:hyperlink r:id="rId6" w:history="1">
        <w:r>
          <w:rPr>
            <w:rFonts w:ascii="Times New Roman" w:eastAsia="Times New Roman" w:hAnsi="Times New Roman" w:cs="Times New Roman"/>
            <w:color w:val="0000EE"/>
            <w:sz w:val="26"/>
            <w:szCs w:val="26"/>
            <w:u w:val="single" w:color="0000EE"/>
          </w:rPr>
          <w:t>водительского удостоверения</w:t>
        </w:r>
      </w:hyperlink>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567"/>
        <w:jc w:val="both"/>
        <w:rPr>
          <w:sz w:val="26"/>
          <w:szCs w:val="26"/>
        </w:rPr>
      </w:pPr>
      <w:r>
        <w:rPr>
          <w:rFonts w:ascii="Times New Roman" w:eastAsia="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Fonts w:ascii="Times New Roman" w:eastAsia="Times New Roman" w:hAnsi="Times New Roman" w:cs="Times New Roman"/>
            <w:color w:val="0000EE"/>
            <w:sz w:val="26"/>
            <w:szCs w:val="26"/>
            <w:u w:val="single" w:color="0000EE"/>
          </w:rPr>
          <w:t>частями 1</w:t>
        </w:r>
        <w:r>
          <w:rPr>
            <w:rFonts w:ascii="Times New Roman" w:eastAsia="Times New Roman" w:hAnsi="Times New Roman" w:cs="Times New Roman"/>
            <w:color w:val="0000EE"/>
            <w:sz w:val="26"/>
            <w:szCs w:val="26"/>
            <w:u w:val="single" w:color="0000EE"/>
          </w:rPr>
          <w:t> </w:t>
        </w:r>
        <w:r>
          <w:rPr>
            <w:rFonts w:ascii="Times New Roman" w:eastAsia="Times New Roman" w:hAnsi="Times New Roman" w:cs="Times New Roman"/>
            <w:color w:val="0000EE"/>
            <w:sz w:val="26"/>
            <w:szCs w:val="26"/>
            <w:u w:val="single" w:color="0000EE"/>
          </w:rPr>
          <w:t>-</w:t>
        </w:r>
        <w:r>
          <w:rPr>
            <w:rFonts w:ascii="Times New Roman" w:eastAsia="Times New Roman" w:hAnsi="Times New Roman" w:cs="Times New Roman"/>
            <w:color w:val="0000EE"/>
            <w:sz w:val="26"/>
            <w:szCs w:val="26"/>
            <w:u w:val="single" w:color="0000EE"/>
          </w:rPr>
          <w:t> </w:t>
        </w:r>
        <w:r>
          <w:rPr>
            <w:rFonts w:ascii="Times New Roman" w:eastAsia="Times New Roman" w:hAnsi="Times New Roman" w:cs="Times New Roman"/>
            <w:color w:val="0000EE"/>
            <w:sz w:val="26"/>
            <w:szCs w:val="26"/>
            <w:u w:val="single" w:color="0000EE"/>
          </w:rPr>
          <w:t>3 статьи 32.6</w:t>
        </w:r>
      </w:hyperlink>
      <w:r>
        <w:rPr>
          <w:rFonts w:ascii="Times New Roman" w:eastAsia="Times New Roman" w:hAnsi="Times New Roman" w:cs="Times New Roman"/>
          <w:sz w:val="26"/>
          <w:szCs w:val="26"/>
        </w:rPr>
        <w:t xml:space="preserve"> настоящего КоАП РФ 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орган, исполняющий этот вид административного наказания (в данном случае в </w:t>
      </w:r>
      <w:r>
        <w:rPr>
          <w:rStyle w:val="cat-ExternalSystemDefinedgrp-29rplc-4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МОМВД России «Ханты-Мансийский», которое расположено по адресу: </w:t>
      </w:r>
      <w:r>
        <w:rPr>
          <w:rStyle w:val="cat-Addressgrp-5rplc-4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а в случае утраты указанных документов заявить об этом в указанный орган в тот же срок.</w:t>
      </w:r>
    </w:p>
    <w:p>
      <w:pPr>
        <w:spacing w:before="0" w:after="0"/>
        <w:ind w:firstLine="567"/>
        <w:jc w:val="both"/>
        <w:rPr>
          <w:sz w:val="26"/>
          <w:szCs w:val="26"/>
        </w:rPr>
      </w:pP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6"/>
          <w:szCs w:val="26"/>
        </w:rPr>
      </w:pPr>
      <w:r>
        <w:rPr>
          <w:rFonts w:ascii="Times New Roman" w:eastAsia="Times New Roman" w:hAnsi="Times New Roman" w:cs="Times New Roman"/>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Fonts w:ascii="Times New Roman" w:eastAsia="Times New Roman" w:hAnsi="Times New Roman" w:cs="Times New Roman"/>
            <w:color w:val="0000EE"/>
            <w:sz w:val="26"/>
            <w:szCs w:val="26"/>
            <w:u w:val="single" w:color="0000EE"/>
          </w:rPr>
          <w:t>статьей 31.5</w:t>
        </w:r>
      </w:hyperlink>
      <w:r>
        <w:rPr>
          <w:rFonts w:ascii="Times New Roman" w:eastAsia="Times New Roman" w:hAnsi="Times New Roman" w:cs="Times New Roman"/>
          <w:sz w:val="26"/>
          <w:szCs w:val="26"/>
        </w:rPr>
        <w:t xml:space="preserve"> КоАП РФ.</w:t>
      </w:r>
    </w:p>
    <w:p>
      <w:pPr>
        <w:spacing w:before="0" w:after="0"/>
        <w:ind w:firstLine="567"/>
        <w:jc w:val="both"/>
        <w:rPr>
          <w:sz w:val="26"/>
          <w:szCs w:val="26"/>
        </w:rPr>
      </w:pPr>
      <w:r>
        <w:rPr>
          <w:rFonts w:ascii="Times New Roman" w:eastAsia="Times New Roman" w:hAnsi="Times New Roman" w:cs="Times New Roman"/>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Fonts w:ascii="Times New Roman" w:eastAsia="Times New Roman" w:hAnsi="Times New Roman" w:cs="Times New Roman"/>
            <w:color w:val="0000EE"/>
            <w:sz w:val="26"/>
            <w:szCs w:val="26"/>
            <w:u w:val="single" w:color="0000EE"/>
          </w:rPr>
          <w:t>части 1</w:t>
        </w:r>
      </w:hyperlink>
      <w:r>
        <w:rPr>
          <w:rFonts w:ascii="Times New Roman" w:eastAsia="Times New Roman" w:hAnsi="Times New Roman" w:cs="Times New Roman"/>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Fonts w:ascii="Times New Roman" w:eastAsia="Times New Roman" w:hAnsi="Times New Roman" w:cs="Times New Roman"/>
            <w:color w:val="0000EE"/>
            <w:sz w:val="26"/>
            <w:szCs w:val="26"/>
            <w:u w:val="single" w:color="0000EE"/>
          </w:rPr>
          <w:t>федеральным законодательством</w:t>
        </w:r>
      </w:hyperlink>
      <w:r>
        <w:rPr>
          <w:rFonts w:ascii="Times New Roman" w:eastAsia="Times New Roman" w:hAnsi="Times New Roman" w:cs="Times New Roman"/>
          <w:sz w:val="26"/>
          <w:szCs w:val="26"/>
        </w:rPr>
        <w:t>.</w:t>
      </w:r>
    </w:p>
    <w:p>
      <w:pPr>
        <w:widowControl w:val="0"/>
        <w:spacing w:before="0" w:after="0"/>
        <w:ind w:left="708"/>
        <w:jc w:val="both"/>
        <w:rPr>
          <w:sz w:val="26"/>
          <w:szCs w:val="26"/>
        </w:rPr>
      </w:pPr>
      <w:r>
        <w:rPr>
          <w:rFonts w:ascii="Times New Roman" w:eastAsia="Times New Roman" w:hAnsi="Times New Roman" w:cs="Times New Roman"/>
          <w:sz w:val="26"/>
          <w:szCs w:val="26"/>
        </w:rPr>
        <w:t>Административный штраф подлежит уплате по реквизитам:</w:t>
      </w:r>
      <w:r>
        <w:rPr>
          <w:rFonts w:ascii="Times New Roman" w:eastAsia="Times New Roman" w:hAnsi="Times New Roman" w:cs="Times New Roman"/>
          <w:sz w:val="26"/>
          <w:szCs w:val="26"/>
        </w:rPr>
        <w:t xml:space="preserve">  </w:t>
      </w:r>
    </w:p>
    <w:p>
      <w:pPr>
        <w:widowControl w:val="0"/>
        <w:spacing w:before="0" w:after="0"/>
        <w:ind w:firstLine="708"/>
        <w:jc w:val="both"/>
        <w:rPr>
          <w:sz w:val="26"/>
          <w:szCs w:val="26"/>
        </w:rPr>
      </w:pPr>
      <w:r>
        <w:rPr>
          <w:rFonts w:ascii="Times New Roman" w:eastAsia="Times New Roman" w:hAnsi="Times New Roman" w:cs="Times New Roman"/>
          <w:sz w:val="26"/>
          <w:szCs w:val="26"/>
        </w:rPr>
        <w:t xml:space="preserve">Получатель: УФК по </w:t>
      </w:r>
      <w:r>
        <w:rPr>
          <w:rStyle w:val="cat-Addressgrp-6rplc-4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w:t>
      </w:r>
      <w:r>
        <w:rPr>
          <w:rStyle w:val="cat-Addressgrp-4rplc-44"/>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(УМВД России по ХМАО – </w:t>
      </w:r>
      <w:r>
        <w:rPr>
          <w:rStyle w:val="cat-Addressgrp-4rplc-4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МОМВД России Ханты-Мансийский) ИНН 8601010390 КПП 860101001 ОКТМО 71829000 счет 40102810245370000007 </w:t>
      </w:r>
      <w:r>
        <w:rPr>
          <w:rStyle w:val="cat-OrganizationNamegrp-21rplc-49"/>
          <w:rFonts w:ascii="Times New Roman" w:eastAsia="Times New Roman" w:hAnsi="Times New Roman" w:cs="Times New Roman"/>
          <w:sz w:val="26"/>
          <w:szCs w:val="26"/>
        </w:rPr>
        <w:t>наименование организации</w:t>
      </w:r>
      <w:r>
        <w:rPr>
          <w:rFonts w:ascii="Times New Roman" w:eastAsia="Times New Roman" w:hAnsi="Times New Roman" w:cs="Times New Roman"/>
          <w:sz w:val="26"/>
          <w:szCs w:val="26"/>
        </w:rPr>
        <w:t xml:space="preserve"> Ханты-Мансийск </w:t>
      </w:r>
      <w:r>
        <w:rPr>
          <w:rStyle w:val="cat-Addressgrp-0rplc-5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БИК 007162163 номер счета 03100643000000018700 КБК 18811601123010001140 УИН 18810486260250002440.</w:t>
      </w:r>
    </w:p>
    <w:p>
      <w:pPr>
        <w:spacing w:before="0" w:after="0"/>
        <w:jc w:val="both"/>
        <w:rPr>
          <w:sz w:val="26"/>
          <w:szCs w:val="26"/>
        </w:rPr>
      </w:pP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Style w:val="cat-FIOgrp-18rplc-52"/>
          <w:rFonts w:ascii="Times New Roman" w:eastAsia="Times New Roman" w:hAnsi="Times New Roman" w:cs="Times New Roman"/>
          <w:sz w:val="26"/>
          <w:szCs w:val="26"/>
        </w:rPr>
        <w:t>фио</w:t>
      </w:r>
    </w:p>
    <w:p>
      <w:pPr>
        <w:spacing w:before="0" w:after="0"/>
        <w:rPr>
          <w:sz w:val="26"/>
          <w:szCs w:val="26"/>
        </w:rPr>
      </w:pPr>
      <w:r>
        <w:rPr>
          <w:rFonts w:ascii="Times New Roman" w:eastAsia="Times New Roman" w:hAnsi="Times New Roman" w:cs="Times New Roman"/>
          <w:sz w:val="26"/>
          <w:szCs w:val="26"/>
        </w:rPr>
        <w:t>Копия верна:</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Style w:val="cat-FIOgrp-18rplc-53"/>
          <w:rFonts w:ascii="Times New Roman" w:eastAsia="Times New Roman" w:hAnsi="Times New Roman" w:cs="Times New Roman"/>
          <w:sz w:val="26"/>
          <w:szCs w:val="26"/>
        </w:rPr>
        <w:t>фио</w:t>
      </w:r>
    </w:p>
    <w:p>
      <w:pPr>
        <w:spacing w:before="0" w:after="0"/>
        <w:rPr>
          <w:sz w:val="26"/>
          <w:szCs w:val="26"/>
        </w:rPr>
      </w:pPr>
    </w:p>
    <w:p>
      <w:pPr>
        <w:spacing w:before="0" w:after="0"/>
        <w:rPr>
          <w:sz w:val="26"/>
          <w:szCs w:val="26"/>
        </w:rPr>
      </w:pPr>
    </w:p>
    <w:p>
      <w:pPr>
        <w:spacing w:before="0" w:after="0"/>
      </w:pPr>
    </w:p>
    <w:p>
      <w:pPr>
        <w:spacing w:before="0" w:after="0"/>
      </w:pPr>
    </w:p>
    <w:p>
      <w:pPr>
        <w:spacing w:before="0" w:after="0"/>
      </w:pPr>
    </w:p>
    <w:p>
      <w:pPr>
        <w:spacing w:before="0" w:after="0"/>
      </w:pPr>
    </w:p>
    <w:p>
      <w:pPr>
        <w:spacing w:before="0" w:after="0"/>
      </w:pP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2rplc-3">
    <w:name w:val="cat-FIO grp-12 rplc-3"/>
    <w:basedOn w:val="DefaultParagraphFont"/>
  </w:style>
  <w:style w:type="character" w:customStyle="1" w:styleId="cat-UserDefinedgrp-33rplc-5">
    <w:name w:val="cat-UserDefined grp-33 rplc-5"/>
    <w:basedOn w:val="DefaultParagraphFont"/>
  </w:style>
  <w:style w:type="character" w:customStyle="1" w:styleId="cat-ExternalSystemDefinedgrp-32rplc-6">
    <w:name w:val="cat-ExternalSystemDefined grp-32 rplc-6"/>
    <w:basedOn w:val="DefaultParagraphFont"/>
  </w:style>
  <w:style w:type="character" w:customStyle="1" w:styleId="cat-PassportDatagrp-20rplc-7">
    <w:name w:val="cat-PassportData grp-20 rplc-7"/>
    <w:basedOn w:val="DefaultParagraphFont"/>
  </w:style>
  <w:style w:type="character" w:customStyle="1" w:styleId="cat-Addressgrp-2rplc-8">
    <w:name w:val="cat-Address grp-2 rplc-8"/>
    <w:basedOn w:val="DefaultParagraphFont"/>
  </w:style>
  <w:style w:type="character" w:customStyle="1" w:styleId="cat-ExternalSystemDefinedgrp-30rplc-9">
    <w:name w:val="cat-ExternalSystemDefined grp-30 rplc-9"/>
    <w:basedOn w:val="DefaultParagraphFont"/>
  </w:style>
  <w:style w:type="character" w:customStyle="1" w:styleId="cat-ExternalSystemDefinedgrp-31rplc-11">
    <w:name w:val="cat-ExternalSystemDefined grp-31 rplc-11"/>
    <w:basedOn w:val="DefaultParagraphFont"/>
  </w:style>
  <w:style w:type="character" w:customStyle="1" w:styleId="cat-FIOgrp-13rplc-12">
    <w:name w:val="cat-FIO grp-13 rplc-12"/>
    <w:basedOn w:val="DefaultParagraphFont"/>
  </w:style>
  <w:style w:type="character" w:customStyle="1" w:styleId="cat-Addressgrp-3rplc-15">
    <w:name w:val="cat-Address grp-3 rplc-15"/>
    <w:basedOn w:val="DefaultParagraphFont"/>
  </w:style>
  <w:style w:type="character" w:customStyle="1" w:styleId="cat-Addressgrp-0rplc-16">
    <w:name w:val="cat-Address grp-0 rplc-16"/>
    <w:basedOn w:val="DefaultParagraphFont"/>
  </w:style>
  <w:style w:type="character" w:customStyle="1" w:styleId="cat-CarMakeModelgrp-23rplc-17">
    <w:name w:val="cat-CarMakeModel grp-23 rplc-17"/>
    <w:basedOn w:val="DefaultParagraphFont"/>
  </w:style>
  <w:style w:type="character" w:customStyle="1" w:styleId="cat-FIOgrp-14rplc-18">
    <w:name w:val="cat-FIO grp-14 rplc-18"/>
    <w:basedOn w:val="DefaultParagraphFont"/>
  </w:style>
  <w:style w:type="character" w:customStyle="1" w:styleId="cat-FIOgrp-15rplc-20">
    <w:name w:val="cat-FIO grp-15 rplc-20"/>
    <w:basedOn w:val="DefaultParagraphFont"/>
  </w:style>
  <w:style w:type="character" w:customStyle="1" w:styleId="cat-FIOgrp-16rplc-21">
    <w:name w:val="cat-FIO grp-16 rplc-21"/>
    <w:basedOn w:val="DefaultParagraphFont"/>
  </w:style>
  <w:style w:type="character" w:customStyle="1" w:styleId="cat-FIOgrp-14rplc-22">
    <w:name w:val="cat-FIO grp-14 rplc-22"/>
    <w:basedOn w:val="DefaultParagraphFont"/>
  </w:style>
  <w:style w:type="character" w:customStyle="1" w:styleId="cat-ExternalSystemDefinedgrp-29rplc-23">
    <w:name w:val="cat-ExternalSystemDefined grp-29 rplc-23"/>
    <w:basedOn w:val="DefaultParagraphFont"/>
  </w:style>
  <w:style w:type="character" w:customStyle="1" w:styleId="cat-Addressgrp-4rplc-25">
    <w:name w:val="cat-Address grp-4 rplc-25"/>
    <w:basedOn w:val="DefaultParagraphFont"/>
  </w:style>
  <w:style w:type="character" w:customStyle="1" w:styleId="cat-FIOgrp-15rplc-26">
    <w:name w:val="cat-FIO grp-15 rplc-26"/>
    <w:basedOn w:val="DefaultParagraphFont"/>
  </w:style>
  <w:style w:type="character" w:customStyle="1" w:styleId="cat-ExternalSystemDefinedgrp-29rplc-28">
    <w:name w:val="cat-ExternalSystemDefined grp-29 rplc-28"/>
    <w:basedOn w:val="DefaultParagraphFont"/>
  </w:style>
  <w:style w:type="character" w:customStyle="1" w:styleId="cat-FIOgrp-16rplc-29">
    <w:name w:val="cat-FIO grp-16 rplc-29"/>
    <w:basedOn w:val="DefaultParagraphFont"/>
  </w:style>
  <w:style w:type="character" w:customStyle="1" w:styleId="cat-FIOgrp-15rplc-30">
    <w:name w:val="cat-FIO grp-15 rplc-30"/>
    <w:basedOn w:val="DefaultParagraphFont"/>
  </w:style>
  <w:style w:type="character" w:customStyle="1" w:styleId="cat-FIOgrp-15rplc-31">
    <w:name w:val="cat-FIO grp-15 rplc-31"/>
    <w:basedOn w:val="DefaultParagraphFont"/>
  </w:style>
  <w:style w:type="character" w:customStyle="1" w:styleId="cat-FIOgrp-15rplc-32">
    <w:name w:val="cat-FIO grp-15 rplc-32"/>
    <w:basedOn w:val="DefaultParagraphFont"/>
  </w:style>
  <w:style w:type="character" w:customStyle="1" w:styleId="cat-ExternalSystemDefinedgrp-29rplc-33">
    <w:name w:val="cat-ExternalSystemDefined grp-29 rplc-33"/>
    <w:basedOn w:val="DefaultParagraphFont"/>
  </w:style>
  <w:style w:type="character" w:customStyle="1" w:styleId="cat-FIOgrp-15rplc-34">
    <w:name w:val="cat-FIO grp-15 rplc-34"/>
    <w:basedOn w:val="DefaultParagraphFont"/>
  </w:style>
  <w:style w:type="character" w:customStyle="1" w:styleId="cat-FIOgrp-15rplc-36">
    <w:name w:val="cat-FIO grp-15 rplc-36"/>
    <w:basedOn w:val="DefaultParagraphFont"/>
  </w:style>
  <w:style w:type="character" w:customStyle="1" w:styleId="cat-UserDefinedgrp-34rplc-38">
    <w:name w:val="cat-UserDefined grp-34 rplc-38"/>
    <w:basedOn w:val="DefaultParagraphFont"/>
  </w:style>
  <w:style w:type="character" w:customStyle="1" w:styleId="cat-Sumgrp-19rplc-39">
    <w:name w:val="cat-Sum grp-19 rplc-39"/>
    <w:basedOn w:val="DefaultParagraphFont"/>
  </w:style>
  <w:style w:type="character" w:customStyle="1" w:styleId="cat-ExternalSystemDefinedgrp-29rplc-40">
    <w:name w:val="cat-ExternalSystemDefined grp-29 rplc-40"/>
    <w:basedOn w:val="DefaultParagraphFont"/>
  </w:style>
  <w:style w:type="character" w:customStyle="1" w:styleId="cat-ExternalSystemDefinedgrp-29rplc-41">
    <w:name w:val="cat-ExternalSystemDefined grp-29 rplc-41"/>
    <w:basedOn w:val="DefaultParagraphFont"/>
  </w:style>
  <w:style w:type="character" w:customStyle="1" w:styleId="cat-Addressgrp-5rplc-42">
    <w:name w:val="cat-Address grp-5 rplc-42"/>
    <w:basedOn w:val="DefaultParagraphFont"/>
  </w:style>
  <w:style w:type="character" w:customStyle="1" w:styleId="cat-Addressgrp-6rplc-43">
    <w:name w:val="cat-Address grp-6 rplc-43"/>
    <w:basedOn w:val="DefaultParagraphFont"/>
  </w:style>
  <w:style w:type="character" w:customStyle="1" w:styleId="cat-Addressgrp-4rplc-44">
    <w:name w:val="cat-Address grp-4 rplc-44"/>
    <w:basedOn w:val="DefaultParagraphFont"/>
  </w:style>
  <w:style w:type="character" w:customStyle="1" w:styleId="cat-Addressgrp-4rplc-45">
    <w:name w:val="cat-Address grp-4 rplc-45"/>
    <w:basedOn w:val="DefaultParagraphFont"/>
  </w:style>
  <w:style w:type="character" w:customStyle="1" w:styleId="cat-OrganizationNamegrp-21rplc-49">
    <w:name w:val="cat-OrganizationName grp-21 rplc-49"/>
    <w:basedOn w:val="DefaultParagraphFont"/>
  </w:style>
  <w:style w:type="character" w:customStyle="1" w:styleId="cat-Addressgrp-0rplc-50">
    <w:name w:val="cat-Address grp-0 rplc-50"/>
    <w:basedOn w:val="DefaultParagraphFont"/>
  </w:style>
  <w:style w:type="character" w:customStyle="1" w:styleId="cat-FIOgrp-18rplc-52">
    <w:name w:val="cat-FIO grp-18 rplc-52"/>
    <w:basedOn w:val="DefaultParagraphFont"/>
  </w:style>
  <w:style w:type="character" w:customStyle="1" w:styleId="cat-FIOgrp-18rplc-53">
    <w:name w:val="cat-FIO grp-18 rplc-5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